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Новосибирское УФАС выявило картельный сговор на 280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августа 2020,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Закупки медицинских изделий на 301 аукционе в ряде регионов России прошли с нарушением антимонопольного законодательства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Новосибирское УФАС России признало ООО «Юнилаб», ООО «Адамант», ООО «ТД «Адамант», ООО «Европа», ООО «Башмедсоюз», ООО «Стиль» и ООО «Симелаб» участниками картеля. 301 аукцион на поставку медицинских изделий в ряде регионов РФ, в том числе на территории Камчатского края, Республики Бурятии, Сахалинской области, Тюменской области, прошел с нарушением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торгах участники картеля действовали в интересах друг друга, создавая видимость конкуренции. Отсутствие реальной конкурентной борьбы привело к невозможности добросовестным участникам победить на торгах. Общий незаконный доход картеля составил более 280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Штраф каждому участнику может составить до 50% от НМЦК.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антимонопольного дела направлены в правоохранительные органы Новосибирской области для принятия решения о возбуждении уголовного дела.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отметила заместитель руководителя Новосибирского УФАС России Наталья Камнева: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«Совместные действия ответчиков по участию в торгах возможны исключительно в результате реализации достигнутой договоренности, и антимонопольный орган смог это доказать».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«Вынужден отметить, что пандемия подстегнула некоторые компании продавать с нарушением закона и сговариваясь о повышении цен. И та тенденция по сокращению сговоров, которую мы фиксировали в 2019 году, сошла на нет. Количество дел в фармацевтическом секторе в первом полугодии 2020 года увеличилось, и мы ещё активнее мониторим рынки, в том числе торги, на предмет сговоров, продолжаем сотрудничать с правоохранительными органами, потому что зачастую нарушение антимонопольного законодательства влечет за собой и уголовную ответственность»</w:t>
      </w:r>
      <w:r>
        <w:t xml:space="preserve">, - подчеркнул начальник Управления по борьбе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