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законным решение ФАС России об отказе в согласовании цен на препараты ООО «Велфарм»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13:26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Фармпроизводитель произвёл некорректный расчёт предельных отпускных цен на свои препараты и попытался отстоять свою правоту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позицию ФАС России в споре с ООО «Велфарм»: компания пыталась оспорить отказ антимонопольного ведомства в согласовании предельных отпускных цен на препараты «Лоперамид Велфарм» (лоперамид) и «Доксициклин Велфарм» (доксициклин). В ходе экономического анализа ФАС России выявила, что представленные на согласование цены производителя были рассчитаны некорректно, что привело к их значительному завышению и послужило поводом для отказа в их согласовании[1].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расчёте предельных отпускных цен как на «Лоперамид Велфарм», так и на «Доксициклин Велфарм», компания использовала информацию о предельных отпускных ценах на референтные для них препараты. Однако в обоих случаях предельные отпускные цены на референтные препараты в нашей стране не были зарегистрированы, о чём свидетельствуют данные государственного реестра предельных отпускных цен»</w:t>
      </w:r>
      <w:r>
        <w:t xml:space="preserve">, - поясняет Надежда Шаравская,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отсутствия в России зарегистрированной предельной отпускной цены на референтный препарат расчёт предельной отпускной цены на воспроизведённый препарат осуществляется на основании максимальной зарегистрированной предельной отпускной цены на аналогичное лекарство в рамках одного международного непатентованного наименования (МНН), лекарственной формы и дозировки [2]. При этом, не допускается произвольный выбор лекарственной формы.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ФАС России направила ООО «Велфарм» запрос о предоставлении уточнённых расчётов, которые бы соответствовали требованиям Методики расчёта предельных отпускных цен производителей на лекарственные препараты из перечня ЖНВЛП, фармпроизводитель их не представил. В связи с чем ведомство было вынуждено отказать в согласовании предельных отпускных цен на «Лоперамид Велфарм» и «Доксициклин Велфарм». Однако производитель препаратов не согласился с решением антимонопольной службы и попытался оспорить его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«Арбитражный суд поддержал нашу позицию и подтвердил правильность применения ведомством Методики, а, следовательно, законность и обоснованность решения ФАС России об отказе в согласовании предельных отпускных цен производителя», </w:t>
      </w:r>
      <w:r>
        <w:t xml:space="preserve">- подчеркнул Артём Молчанов, начальник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[1] подпункт «г» пункт 19 Правил государственной регистрации и перерегистрации предельных отпускных цен производителей на лекарственные препараты, включённые в перечень жизненно необходимых и важнейших лекарственных препаратов.</w:t>
      </w:r>
      <w:r>
        <w:br/>
      </w:r>
      <w:r>
        <w:t xml:space="preserve">
[2] п.35 Методики расчёта предельных отпускных цен производителей на лекарственные препараты, включённые в перечень жизненно необходимых и важнейших лекарственных препаратов</w:t>
      </w: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