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Важно уделять особое внимание подготовке кадров в сфере оборонно-промышленного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Девятнадцатое заседание Экспертного совета при ФАС России в сфере государственного оборонного заказа состоялось 26 августа в рамках Международного военно-технического Форума «Армия-2020»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Экспертного совета, генерал-полковник Сергей Маев обратился к участникам с приветственным словом.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аналитическим докладом об изменении практики реализации организациями ОПК государственных контрактов в части вопросов закрепления прав на результаты интеллектуальной деятельности, используемых и полученных при выполнении научно-исследовательских и опытно-конструкторских работ (НИОКР) в рамках государственного оборонного заказа выступила генеральный директор ЗАО «ВКО-Интеллект» Наталья Мазур.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генеральный директор ОАО «Межведомственный аналитический центр» Владимир Довгий рассказал о сложившейся практике и перспективах развития системы подготовки, переподготовки и повышения квалификации кадров в сфере ОПК.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заместитель руководителя ФАС России Даниил Фесюк, «</w:t>
      </w:r>
      <w:r>
        <w:rPr>
          <w:i/>
        </w:rPr>
        <w:t xml:space="preserve">подготовка эффективного кадрового резерва в сфере оборонно-промышленного комплекса имеет принципиальное значение для развития отрасли. Кроме того, наличие первоклассных профессионалов обеспечит рациональное и своевременное исполнение задач  государственного оборонного заказа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также обсудили мониторинг эффективности применения законодательства в сфере ГОЗ и проанализировали судебную практику по спорам, возникающим при правоприменении нормативных правовых актов в ходе формирования, размещения и исполнения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 </w:t>
      </w:r>
      <w:r>
        <w:br/>
      </w:r>
      <w:r>
        <w:rPr>
          <w:i/>
        </w:rPr>
        <w:t xml:space="preserve">
Церемония открытия Международного военно-технического форума «Армия-2020» состоялась 23 августа в Московской области. Крупнейшая выставка вооружения и военной техники будет открыта с 27 по 29 августа.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