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Ведомственная апелляция ФАС – инстанция, формирующая единообразное применение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Ассоциация антимонопольных экспертов (ААЭ) совместно с ФАС России, Институтом конкурентной политики и регулирования рынков НИУ ВШЭ при участии Коллегии адвокатов «Муранов, Черняков и партнеры» выпустила сборник «Ведомственная апелляция ФАС России. Ключевые решения. Практические комментарии»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каждым годом все большее число компаний вместо судов обращается в ФАС России за пересмотром решений и предписаний территориальных управлений ведомства. В книге представлен анализ основных решений коллегиальных органов ФАС России, который будет полезен не только практикам и представителям научного сообщества, но и органам власти, а также участникам рыночных отношений.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Основные решения апелляции с 2016 года по 1 июля 2019 года для удобства представлены в книге в виде кратких обзоров с наиболее важной информацией, сопровождаемых актуальными практическими комментариями.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Отдельные главы издания посвящены практике применения антимонопольного законодательства при установлении: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злоупотребления доминирующим положением;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антиконкурентных соглашений и координации экономической деятельности;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актов недобросовестной конкуренции;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нарушений со стороны органов власти;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нарушения антимонопольных требований к торгам;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нарушений закона о торговле.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издание включены подходы к определению единообразия применения законодательства при пересмотре решений и предписаний антимонопольных органов, а также независимые комментарии по вопросу разъяснения Президиума ФАС России «По определению размера убытков, причиненных в результате нарушения антимонопольного законодательства»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«Ведомственная апелляция ФАС России играет все более важную роль в практике правоприменения. Многие компании предпочитают сначала подать жалобу в ФАС, а уже затем при необходимости пытать счастья в суде. Чаще и чаще арбитражные суды откладывают рассмотрение дела до разрешения жалобы по тому же спору в Президиуме или апелляционных коллегиях ФАС России. И опять же все чаще судебные инстанции учитывают позиции коллегиальных органов по схожим практическим ситуациям», - отметил начальник Правового управления ФАС России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«Но самое главное - ведомственная апелляция давно стала эффективным инструментом обеспечения единообразия практики антимонопольных органов, средством оперативной защиты интересов бизнеса, ориентиром в правоприменении для территориальных органов ФАС и хозяйствующих субъектов», - добавил соредактор и соорганизатор выпуска книги заместитель директора ИКПРР, член Генерального совета Ассоциации антимонопольных экспертов Олег Москвитин.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от 11 октября 2017 г. № 11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