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Энерготарифы Иркутской области — ее конкурентное преимущество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2020, 17:21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заместитель руководителя ФАС России Виталий Королёв и губернатор региона Игорь Кобзев в ходе рабочей встречи</w:t>
      </w:r>
      <w:r>
        <w:br/>
      </w:r>
      <w:r>
        <w:br/>
      </w:r>
      <w:r>
        <w:t xml:space="preserve">
В рамках совещания стороны уделили особое внимание размерам региональных тарифов на электроэнергию. Губернатор Иркутской области заявил, что руководство региона не допустит выравнивания тарифов до среднего уровня по стране и планирует проиндексировать их на величину, не превышающую уровень инфляции.</w:t>
      </w:r>
      <w:r>
        <w:br/>
      </w:r>
      <w:r>
        <w:br/>
      </w:r>
      <w:r>
        <w:t xml:space="preserve">
Виталий Королев и Игорь Кобзев пришли к выводу, что существующие тарифы на электроэнергию – это конкурентное преимущество Иркутской области и залог ее промышленного потенциала. Губернатор Иркутской области подчеркнул значимость работы антимонопольной службы в регионе. Стороны договорились о дальнейшем взаимодействии и продолжении совместной работы по усовершенствованию региональной тарифной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внимательно следит за ситуацией на рынке электроэнергии в целях недопущения бесконтрольного роста тарифов и поддерживает подобную позицию руководства Иркутской области. Она абсолютно совпадает с принципом "инфляция минус", которого придерживается служба. Уверен, что дальнейшая совместная работа правительства региона и антимонопольного ведомства позволит добиться значительного прогресса в развитии тарифного регулирования в Иркутской области»</w:t>
      </w:r>
      <w:r>
        <w:t xml:space="preserve">, - отметил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