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Консолидация электросетевых активов как эффективный механизм снижения количества ТСО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2020, 16:29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Актуальность такой консолидации обсудили участники рабочей группы в рамках тарифного семинара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октября 2020 года состоялось заседание рабочей группы по вопросам развития электросетевого комплекса в 2021 году. О консолидации электросетевых активов рассказал начальник отдела антимонопольного контроля оптового рынка электроэнергии Управления регулирования электроэнергетики ФАС России Максим Пальянов.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отметил, что в соответствии со Стратегией развития электросетевого комплекса Российской Федерации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должен соблюдаться тренд на снижение количества территориальных сетевых организаций (ТСО). Но снижать их количество, с точки зрения ФАС России, нужно не всеми доступными способами.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не рассматриваем концепцию создания единой сетевой компании как самый эффективный способ снижения количества регулируемых организаций. В этих компаниях есть инвесторы, работает персонал, и одномоментное уничтожение этого вида бизнеса приведет к социальной напряженности», - начал свое выступление Максим Пальянов.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усилению минимальных критериев ТСО относимся положительно при условии, если они позволяют повысить количество квалифицированных игроков без создания избыточных барьеров для занятия данным бизнесом. ФАС выступает за приоритет третьего варианта – консолидацию объектов сетевого хозяйства на рыночных условиях», - продолжил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пояснил, что консолидация объектов электросетевого хозяйства - это покупка объектов основных средств территориальной сетевой организацией с целью получения прибыли или иного полезного эффекта. Приобретение таких объектов должно являться титулом (мероприятием) инвестиционной программы, утвержденной в установленном порядке.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Пальянов рассказал, что источники финансирования мероприятий инвестиционной программы делятся на тарифные и нетарифные. К первой группе относятся амортизация, прибыль на капитальные вложения, заемные средства и технологическое присоединение. Ко второй – дополнительная эмиссия акций, возврат НДС, чистая прибыль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«Пока не выработаны четкие правила выкупа таких объектов, ФАС считает, что источником консолидации должны быть нетарифные источники»,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[photo_1675]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Пальянов также отметил, что по вопросам консолидации объектов электросетевого хозяйства ФАС России придерживается следующих основных тезисов: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включения мероприятий по консолидации только в случаях, когда такая консолидация обеспечивает выполнение задач развития рыночной инфраструктуры и экономически эффективна;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исключения возможности при тарифном регулировании двойного учета расходов, понесенных на создание приобретаемых электросетевых активов;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недопустимости роста тарифов на оказание услуг по передаче электрической энергии в результате приобретения электросетевых активов.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также затронул тему нарушений со стороны ТСО при реализации инвестиционных программ. К ним спикер отнес реализацию непредусмотренных программой мероприятий, и напротив, нереализацию утвержденных мероприятий и консолидацию объектов электросетевого хозяйства за счет тарифного источника, то есть за счет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«Только за первое полугодие 2020 года мы выявили более 4 тысяч непредусмотренных инвестиционной программой мероприятий на сумму более 20 млрд рублей. Объем превышения финансирования мероприятий инвестиционных программ над утвержденными значениями составил более чем 15 млрд рублей. В связи с этим, в последующих периодах регулирования региональным органам регулирования необходимо осуществить корректировку расходов ТСО в связи с нецелевым использованием инвестиционных средств», - сказал Максим Пальянов.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[video_2911]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 Утверждена распоряжением Правительства Российской Федерации от 03.04.2013 № 511-р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