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 работу региональный семинар-совещание территориальных органов ФАС России Приволжского федерального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2020,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Мероприятия семинара проходят в режиме ВКС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семинар, который проходит на базе Саратовской государственной юридической академии 14 и 15 октября 2020 года, и обратился с приветственным словом к его участникам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главных тем первого дня совещания Виталий Королев назвал реализацию изменений, внесенных в Закон о государственных и муниципальных унитарных предприятиях, на территории федерального округа, и контроль за этими изменениями со стороны территориальных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также приняла участие заместитель Правового управления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напомнила, что Законом о защите конкуренции установлен запрет на создание, в том числе путем реорганизации, унитарных предприятий или изменение видов их деятельности за исключением отдельных определенных в Законе случаев. В рамках контроля за созданием унитарных предприятий на конкурентных рынках территориальными органами ФАС России в 2020 году уже выдано 7 предупреждений, возбуждено 1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2019 года уже можно отметить первые результаты проводимой реформы унитарных предприятий. Так, количество таких предприятий в сравнении с 2018 годом в целом по стране сократилось на 18 %, –</w:t>
      </w:r>
      <w:r>
        <w:t xml:space="preserve"> сообщила Оксана Кузнецова.</w:t>
      </w:r>
      <w:r>
        <w:rPr>
          <w:i/>
        </w:rPr>
        <w:t xml:space="preserve"> – В рамках заключенных соглашений о взаимодействии ФАС России совместно с органами исполнительной власти регионов организована работа по подготовке планов «дорожных карт» по реформированию унитарных предприятий. На сегодняшний день такие планы уже разработаны и утверждены в 75 регионах».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Врио руководителя Саратовского УФАС России  Ольга Лобанова в приветственном слове отметила уже ставшее традицией обсуждение в Саратове с коллегами из территориальных органов Приволжского федерального округа актуальных проблем теории и практики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