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компанию «Байер» на 200 тысяч рублей за нарушение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2020,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ТВ-рекламе препарат «Супрадин» некорректно сравнивался с другими витаминными комплексами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сентябре 2020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ФАС России признала рекламу
        </w:t>
        </w:r>
      </w:hyperlink>
      <w:r>
        <w:t xml:space="preserve"> лекарственного средства «Супрадин» производства АО «Байер» нарушающей требования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Спорная реклама сообщала, что у препарата самая сильная формула, а дозировка в нем выше в 3 раза, чем у многих.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по результатам исследования трех витаминных комплексов[2] у лекарственного препарата «Супрадин» содержание только двух витаминов — В1 и Биотина – выше в 3 раза по сравнению с дозировкой этих витаминов в составе других препаратов, а не всех витаминов в составе этих комплексов.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ФАС России наложила на компанию административный штраф в размере 200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«Из-за некорректного сравнения у телезрителей могло возникнуть не только ложное впечатление о преимуществе витаминов «Супрадин» по отношению к другим аналогичным комплексам, но это также могло привести к перераспределению потребительского спроса на рынке, - </w:t>
      </w:r>
      <w:r>
        <w:t xml:space="preserve">отметила начальник Управления контроля рекламы и недобросовестной конкуренции ФАС России Татьяна Никитина.</w:t>
      </w:r>
      <w:r>
        <w:rPr>
          <w:i/>
        </w:rPr>
        <w:t xml:space="preserve"> – В соответствии с выданным ранее предписанием компания «Байер» прекратила распространение ненадлежащей рекламы».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1 части 2 статьи 5 Федерального закона «О рекламе» некорректной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6 статьи 38 Федерального закона «О рекламе» рекламодатель несет ответственность за нарушение части 2 статьи 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9 Постановления Пленума ВАС РФ от 08.10.2012 № 58 «О некоторых вопросах практики применения арбитражными судами Федерального закона «О рекламе» суды должны учитывать, что при сравнении в рекламе собственных товаров с товарами конкурентов не допускаются сравнение, основанное на несопоставимых критериях, или неполное сравнение товаров, поскольку это искажает представление о рекламируемом товаре и не позволяет объективно оценить его свойства.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5 статьи 14.3 Кодекса Российской Федерации об административных правонарушениях нарушение установленных законодательством о рекламе требований к рекламе лекарственных средств, медицинских изделий и медицинских услуг, в том числе методов лечения, а также биологически активных добавок влечет наложение административного штрафа на граждан в размере от двух тысяч до двух тысяч пятисот рублей; на должностных лиц - от десяти тысяч до двадцати тысяч рублей; на юридических лиц - от двухсот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1 части 2 статьи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Торшин И.Ю. Медицинский алфавит. 2018, № 21, том № 2, с. 6-19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44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