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в деле «картеля под гипнозом»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Девятый арбитражный апелляционный суд признал законным решение антимонопольного ведомства в отношении компаний, на протяжении более трех лет реализовывавших антиконкурентное соглашение в сфере здравоохранения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ООО «Аксонмед», ООО «Сатори», ООО «Интермед», ООО «Дивайс», ООО «Лотос» (ИНН 7725786031), ООО «Эквипмед» и ООО «Лотос» (ИНН 7710935280) виновными в заключении и реализации картельного соглашения при участии в государственных закупках на поставку медизделий и средств для уборки помещений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был реализован на 111 электронных аукционах для нужд государственных и муниципальных учреждений здравоохранения в 18 субъектах РФ. Действовал картель более трех лет, сумма его доходов превысила 735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Компании-участники картеля договорились не снижать цены на торгах и разделить между собой аукционы.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Затем, после заключения госконтрактов, бюджетные средства проводились через подставные организации с целью их вывода из легального оборота.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Обосновывая свою причастность к деятельности картеля, один из его бывших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участников заявил, что «предположительно, на сознание людей оказывалось психологическое воздействие с помощью гипноза или других техник».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суда в очередной раз подтверждает профессионализм принимаемых нами решений. А успешное взаимодействие с правоохранительными органами и Росфинмониторингом позволяет расширить наши возможности в борьбе с картелями»</w:t>
      </w:r>
      <w:r>
        <w:t xml:space="preserve">,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П.2 ч.1 ст.11 Закона о защите конкуренции. Согласно материалам, имеющимся в материалах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Дело о нарушении антимонопольного законодательства в отношении ООО «Эквипмед» и ООО «Лотос» было прекращено в связи с истечением сроков давности и прекращением деятельности данных юридических лиц. В отношении ООО «Лотос» дело прекращено в связи с истечением сроков давности.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po-borbe-s-kartelyami/e62da72d-a2e6-4687-956d-4c5d64f1a2ae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