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Законопроект об информационно-аналитической системе (ИАС ГОЗ) принят в первом чтении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октября 2020, 19:35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направлен на создание системы сопоставления цен на однородные товары, работы, услуги и создание каталога товаров, работ и услуг по ГОЗ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октября Законопроект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№ 1005078-7
        </w:t>
        </w:r>
      </w:hyperlink>
      <w:r>
        <w:t xml:space="preserve"> «О внесении изменений в Федеральный закон «О государственном оборонном заказе» был единогласно принят Госдумой РФ в первом чтении.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состоит из 2 частей. Первая часть устанавливает правовые основы функционирования информационно-аналитической системы сопоставления цен на однородные товары, работы, услуги (ИАС ГОЗ) и соответствующего каталога, который будет составной частью ИАС ГОЗ.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ИАС ГОЗ станет единой цифровой платформой для всех участников процесса ценообразования в сфере ГОЗ, в которой будут осуществляться регистрация цен для единственных поставщиков, формирование прогнозных и начальных максимальных цен на продукцию по ГОЗ.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Система обеспечит качественную ценовую аналитику этой продукции и ее составляющих на соответствие рыночным ценам, снизит финансовую нагрузку на федеральный бюджет и позволит увеличить объем закупаемой продукции по ГОЗ</w:t>
      </w:r>
      <w:r>
        <w:t xml:space="preserve">», - уточнил заместитель руководителя ФАС России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Вторая часть законопроекта предусматривает создание федеральной системы каталогизации продукции для федеральных государственных нужд (ФСКП).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Эта система создается для решения задач технического обеспечения Вооруженных Сил Российской Федерации на протяжении вcего жизненного цикла вооружения, военной и специальной техники. ФСКП будет содержать информацию об условиях эксплуатации, разработчиках (изготовителях) финальных образцов вооружения, военной и спецтехники.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[video_2935]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sozd.duma.gov.ru/bill/1005078-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