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Компания «Ипсен» исполнила предупреждение ФАС России</w:t>
      </w:r>
    </w:p>
    <w:p xmlns:w="http://schemas.openxmlformats.org/wordprocessingml/2006/main" xmlns:pkg="http://schemas.microsoft.com/office/2006/xmlPackage" xmlns:str="http://exslt.org/strings" xmlns:fn="http://www.w3.org/2005/xpath-functions">
      <w:r>
        <w:t xml:space="preserve">09 ноября 2020, 12:00</w:t>
      </w:r>
    </w:p>
    <w:p xmlns:w="http://schemas.openxmlformats.org/wordprocessingml/2006/main" xmlns:pkg="http://schemas.microsoft.com/office/2006/xmlPackage" xmlns:str="http://exslt.org/strings" xmlns:fn="http://www.w3.org/2005/xpath-functions">
      <w:pPr>
        <w:jc w:val="both"/>
      </w:pPr>
      <w:r>
        <w:rPr>
          <w:i/>
        </w:rPr>
        <w:t xml:space="preserve">Фармкомпания внесла требуемые поправки в Коммерческую политику и заключила контракт с дистрибьютором на поставку своих препаратов</w:t>
      </w:r>
    </w:p>
    <w:p xmlns:w="http://schemas.openxmlformats.org/wordprocessingml/2006/main" xmlns:pkg="http://schemas.microsoft.com/office/2006/xmlPackage" xmlns:str="http://exslt.org/strings" xmlns:fn="http://www.w3.org/2005/xpath-functions">
      <w:pPr>
        <w:jc w:val="both"/>
      </w:pPr>
      <w:r>
        <w:t xml:space="preserve">ФАС России получила уведомление ООО «Ипсен» о том, что компания прекратила действия, которые содержали признаки нарушения Закона о защите конкуренции [1] и, тем самым, выполнила </w:t>
      </w:r>
      <w:hyperlink xmlns:r="http://schemas.openxmlformats.org/officeDocument/2006/relationships" r:id="rId8">
        <w:r>
          <w:rPr>
            <w:rStyle w:val="Hyperlink"/>
            <w:color w:val="000080"/>
            <w:u w:val="single"/>
          </w:rPr>
          <w:t xml:space="preserve">
          предупреждение
        </w:t>
        </w:r>
      </w:hyperlink>
      <w:r>
        <w:t xml:space="preserve"> антимонопольного ведомства.</w:t>
      </w:r>
    </w:p>
    <w:p xmlns:w="http://schemas.openxmlformats.org/wordprocessingml/2006/main" xmlns:pkg="http://schemas.microsoft.com/office/2006/xmlPackage" xmlns:str="http://exslt.org/strings" xmlns:fn="http://www.w3.org/2005/xpath-functions">
      <w:pPr>
        <w:jc w:val="both"/>
      </w:pPr>
      <w:r>
        <w:t xml:space="preserve">Напомним, </w:t>
      </w:r>
      <w:hyperlink xmlns:r="http://schemas.openxmlformats.org/officeDocument/2006/relationships" r:id="rId9">
        <w:r>
          <w:rPr>
            <w:rStyle w:val="Hyperlink"/>
            <w:color w:val="000080"/>
            <w:u w:val="single"/>
          </w:rPr>
          <w:t xml:space="preserve">
          ранее
        </w:t>
        </w:r>
      </w:hyperlink>
      <w:r>
        <w:t xml:space="preserve"> фармацевтическая компания «Ипсен», не имея на то экономических и технологических оснований, отказала ООО «Биотэк» в заключении договора на поставку ряда лекарственных препаратов. При этом она предварительно продлила договоры с другими контрагентами, а также неоднократно изменяла свою Коммерческую политику в процессе рассмотрения заявки дистрибьютора. Действия компании стали причиной выдачи ей предупреждения со стороны ФАС России.</w:t>
      </w:r>
    </w:p>
    <w:p xmlns:w="http://schemas.openxmlformats.org/wordprocessingml/2006/main" xmlns:pkg="http://schemas.microsoft.com/office/2006/xmlPackage" xmlns:str="http://exslt.org/strings" xmlns:fn="http://www.w3.org/2005/xpath-functions">
      <w:pPr>
        <w:jc w:val="both"/>
      </w:pPr>
      <w:r>
        <w:rPr>
          <w:i/>
        </w:rPr>
        <w:t xml:space="preserve">«Если компания занимает доминирующее положение на товарном рынке, то основанием для отказа заключать дистрибьюторское соглашение могут выступать только экономические или технологические причины. В случае с компанией «Ипсен» они отсутствовали. Поэтому, для того, чтобы выполнить предупреждение ФАС России компании пришлось исключить из своей Коммерческой политики положения, которые противоречили требованиям антимонопольного законодательства. Кроме того, фармкомпания повторно рассмотрела заявку «Биотэк» на заключение дистрибьюторского соглашения, завершившуюся подписанием контракта»</w:t>
      </w:r>
      <w:r>
        <w:t xml:space="preserve">, – комментирует Максим Дегтярёв, заместитель начальника Управления контроля здравоохранения ФАС России.</w:t>
      </w:r>
    </w:p>
    <w:p xmlns:w="http://schemas.openxmlformats.org/wordprocessingml/2006/main" xmlns:pkg="http://schemas.microsoft.com/office/2006/xmlPackage" xmlns:str="http://exslt.org/strings" xmlns:fn="http://www.w3.org/2005/xpath-functions">
      <w:pPr>
        <w:jc w:val="both"/>
      </w:pPr>
      <w:r>
        <w:t xml:space="preserve">Справочно:</w:t>
      </w:r>
      <w:r>
        <w:br/>
      </w:r>
      <w:r>
        <w:t xml:space="preserve">
[1] п.5 ч. 1 ст. 10 Федерального закона от 26.07.2006 № 135-ФЗ «О защите конкуренции»</w:t>
      </w:r>
      <w:r>
        <w:br/>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br.fas.gov.ru/ca/upravlenie-kontrolya-zdravoohraneniya/2833a19e-b8b8-475b-aaa3-fc435693d86b/" TargetMode="External" Id="rId8"/>
  <Relationship Type="http://schemas.openxmlformats.org/officeDocument/2006/relationships/hyperlink" Target="https://fas.gov.ru/news/3056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