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Приморское УФАС России раскрыло многомиллионный картель в сфере ремонта автомобильных дорог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2020,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Выручка участников картеля превысила 800 млн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СУ СК по Приморскому краю в Приморское УФАС России поступили материалы оператнивно-розыскных мероприятий по факту реализации национального проекта «Безопасные и качественные автомобильные дороги» при заключении муниципальных контрактов на текущий ремонт дорог на сумму более 808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этих материалов территориальное управление установило, после размещения извещений о проведении аукционов должностные лица ООО «ФедералСтрой», ООО «Строй Сити», ООО «Строительная компания «Автобан-ДВ», ООО «СКАБ» собрались на встрече с другими компаниями, работающими на этом рынке, чтобы распределить, какая компания победит на каждом из 5 объявленных аукционов. По итогам торгов контракты заключены ответчиками с минимальным снижением цены.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условиям встречи не были обделены и другие компании, не ставшие победителями на закупках: исполнение контрактов осуществлялось с использованием стройматериалов, строительной техники и рабочей силы друг друга по договорам субподрядов.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обстоятельства легли в основу решения Приморского УФАС России, которым компании были признаны нарушившими Закон о защите конкуренции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участие в картеле нарушителям грозят административные штрафы в размере до половины стоимости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«Увеличивающийся год из года объем государственных закупок в Российской Федерации, а в первой половине 2020 года он вырос по сравнению с аналогичным показателем прошлого года на 34%, до 4,1 трлн рублей, предопределяет интерес недобросовестных участников рынка. Прозрачность закупок, конкуренция, экономия – основные заявленные цели закона о контрактной системе, которые не всегда совпадают с целями хозяйствующих субъектов, заключающих антиконкурентные соглашения и реализующих их на торгах. Благодаря налаженному взаимодействию с правоохранительными органами удалось выявить картель на торгах, проводимый в рамках национального проекта «Безопасные и качественные автомобильные дороги». Материалы переданы в правоохранительные органы для решения вопроса о возбуждении уголовного дела», - сообщила руководитель Приморского УФАС Елена Ерькина.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