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ООО «Мега Фарма» заплатит 49 млн рублей за участие в картеле по поставке лекарств и медизделий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декабря 2020, 11:54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Суд кассационной инстанции подтвердил законность назначенного компании штрафа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в феврале 2019 года ФАС России признала ЗАО «Фирма Евросервис» и ООО «Мега Фарма» нарушившими антимонопольное законодательство*. Компании поддерживали цены на торгах на поставку лекарственных средств и медицинских изделий в организации государственной системы здравоохранения.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оценке ФАС России, сумма дохода участников картеля составила более 800 млн рублей. Законность решения антимонопольного ведомства подтвердил Арбитражный суд Московского округа. Компаниям назначены оборотные штрафы.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Суд при рассмотрении жалобы ООО «Мега Фарма» на постановление ФАС России подтвердил законность, справедливость и соразмерность назначенного участнику картеля штрафа.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Второй участник картеля - ЗАО «Фирма Евросервис» - уплатил назначенный ему штраф в полном объеме.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Пункт 2 части 1 статьи 11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