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Трансляция VI Международной научно-практической конференции: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2020, 09:50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организовано совместно ФАС России и Фондом «Сколково». Конференция проходит в онлайн-формате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VI Международной научно-практической конференции: «Антимонопольная политика: наука, практика, образование» принимают участие руководитель Федеральной антимонопольной службы Максим Шаскольский и председатель правления Фонда «Сколково» Игорь Дроздов.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ФАС России транслируется пленарное заседание «30 лет антимонопольному регулированию в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Продолжение трансляции доступно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программе конференции: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заседание «30 лет антимонопольному регулированию в России»;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в формате БРИКС + «Вопросы конкуренции на рынках лекарственных препаратов и медицинских изделий в период пандемии»;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«Антиконкурентные соглашения в период пандемии»;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расширенное заседание Научно-методического совета образовательных организаций и кафедр конкурентного права и антимонопольного регулирования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в формате БРИКС + «Антимонопольное регулирование цифровых рынков в условиях пандемии».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конференцию приглашены эксперты, ученые, а также представители зарубежных конкурентных ведомств и международных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cecast.net/v/wvkil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