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лекарственного препарата «Утрожестан»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Содержание рекламных буклетов нарушило сразу две нормы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лекарственного препарата «Утрожестан» производства ООО «Безен Хелскеа РУС» нарушающей Закон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Информационные буклеты распространялись в феврале 2020 года в рамках Всероссийского образовательного проекта ОНКОПАТРУЛЬ: «Женщины разного возраста между онконебрежностью и онкофобией: как не допустить рак?».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нарушение Закона о рекламе[1] в буклете гарантировалась безопасность лекарственного препарата «Утрожестан» для матери и плода, а также сообщались не соответствующие действительности сведения о характеристиках самого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не выдала ООО «Безен Хелскеа РУС» как рекламодателю предписание, поскольку компания прекратила распространение этой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24, пункта 2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3 статьи 5, частью 1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