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ТЗК Шереметьево незаконно уклонялся от заключения договора по заправке и хранению авиационного топлива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2016, 12:47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подтвердил законность решения   Федеральной антимонопольной службы (ФАС России) в отношении ЗАО «ТЗК Шереметьево».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сентябре 2015 года ведомство возбудило дело против общества по признакам нарушения антимонопольного законодательства, которые выразились в необоснованном уклонении от заключения договора (пункт 5 части 1 статьи 10 Федерального закона «О защите конкуренции»).</w:t>
      </w:r>
      <w:r>
        <w:br/>
      </w:r>
      <w:r>
        <w:t xml:space="preserve">
Комиссия ФАС России установила, что ЗАО «ТЗК Шереметьево» на протяжении нескольких месяцев уклонялось от заключения с ООО «Сантел» договора на заправку и хранение авиационного топлива. В результате таких действий ООО «Сантел» не могло исполнять свои обязательства перед ПАО «Аэрофлот» по поставке топлива в 2015 году.</w:t>
      </w:r>
      <w:r>
        <w:br/>
      </w:r>
      <w:r>
        <w:t xml:space="preserve">
Ранее, в июле прошлого года ФАС России выдала компании предупреждение о прекращении этих действий и устранении признаков нарушения. Однако предупреждение не было выполнено, что повлекло за собой возбуждение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«ТЗК Шереметьево» является субъектом естественной монополии и осуществляет услуги по хранению авиатоплива и заправке самолетов авиатопливом в Международном аэропорту Шереметьево.</w:t>
      </w:r>
      <w:r>
        <w:br/>
      </w:r>
      <w:r>
        <w:t xml:space="preserve">
В соответствии с частью 1 статьи 8 Федерального закона от 17.08.1995 № 147-ФЗ «О естественных монополиях»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ФАС России признала ЗАО «ТЗК Шереметьево» нарушившим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обжаловала решение в суде. Первая и апелляционная инстанция в удовлетворении требований отказали, тем самым признав правильность выводов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