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подтвердила решение ФАС в отношении РЖД на закупке в 214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апреля 2021, 14:04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допустил на торги дилера оборудования, при этом отказал в участии в торгах производителю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ФАС России рассмотрела жалобу ООО «ПО «Зарница» на действия ОАО «РЖД» при проведении закупки учебного оборудования, включая выполнение монтажных, пусконаладочных работ и инструктаж персонала с начальной (максимальной) ценой договора 214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установило, что заказчик неправомерное отказал «Зарнице» в допуске к участию в аукционе, подойдя формально к оценке поданной заявки.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отказав «Зарнице» - производителю необходимого к поставке оборудования, «РЖД» признало победителем закупки организацию – дилера оборудования, производимого ООО «ПО «Зарница».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Московского округа поддержал* решение ФАС России, согласившись с тем, что действия заказчика свидетельствуют о формальном подходе рассмотрения заявок участников и носят субъективный характер.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кассация подтвердила полномочия ФАС России по выявлению нарушений, не являющихся предметом жалобы, а также выдачу предписания для устранения таких нарушений.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</w:t>
      </w:r>
      <w:r>
        <w:t xml:space="preserve">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*№ А40-54884/20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