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суд признал законным штраф ФГУП «Промсервис» в 1,5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2021,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Унитарное предприятие вновь попалось на запрещённом договоре комиссии на реализацию продовольственных товаров </w:t>
      </w:r>
      <w:r>
        <w:br/>
      </w:r>
      <w:r>
        <w:br/>
      </w:r>
      <w:r>
        <w:t xml:space="preserve">
Арбитражный суд города Москвы оставил в силе штраф ФГУП «Промсервис» в размере 1,5 млн рублей, который назначила ему ФАС России [1]. </w:t>
      </w:r>
      <w:r>
        <w:br/>
      </w:r>
      <w:r>
        <w:br/>
      </w:r>
      <w:r>
        <w:t xml:space="preserve">
Ранее антимонопольное ведомство привлекло к административной ответственности унитарное предприятие, так как оно не привело договор комиссии, заключённый им с Исправительной колонией №3 УФСИН России по Псковской области ещё в 2016 году, в соответствие с требованиями Закона о торговле [2].</w:t>
      </w:r>
      <w:r>
        <w:br/>
      </w:r>
      <w:r>
        <w:br/>
      </w:r>
      <w:r>
        <w:t xml:space="preserve">
По условиям договора, ФГУП «Промсервис» получало от поставщика вознаграждение за фактическую реализацию продовольственных товаров на территории своего магазина, который находится в учреждении уголовно-исправительной системы. При этом, сами продовольственные товары оставались в собственности поставщика, и, в случае истечения их срока годности, он нёс соответствующие экономические потери, что идёт вразрез с положениями Закона о торговле [3].</w:t>
      </w:r>
      <w:r>
        <w:br/>
      </w:r>
      <w:r>
        <w:br/>
      </w:r>
      <w:r>
        <w:t xml:space="preserve">
Напомним, унитарные предприятия, реализующие продовольственные товары в исправительных учреждениях, являются хозяйствующими субъектами, которые осуществляют свою деятельность посредством организации торговой сети. Это значит, что согласно требованиям Закона о торговле, они не имеют права заключать с поставщиками продовольственных товаров договоры комиссии и исполнять их.</w:t>
      </w:r>
      <w:r>
        <w:br/>
      </w:r>
      <w:r>
        <w:t xml:space="preserve">
ФГУП «Промсервис» пыталось оспорить решение ФАС России и отменить штраф в судебном порядке, однако арбитражный суд встал на сторону ведомства.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Часть 5 статьи 14.40 Кодекса Российской Федерации об административных правонарушениях.</w:t>
      </w:r>
      <w:r>
        <w:br/>
      </w:r>
      <w:r>
        <w:rPr>
          <w:i/>
        </w:rPr>
        <w:t xml:space="preserve">
[2] В соответствии с частью 2 статьи 3 Федерального закона от 03.07.2016 № 273-ФЗ «О внесении изменений в Федеральный закон «Об основах государственного регулирования торговой деятельности в Российской Федерации» и Кодекс Российской Федерации об административных правонарушениях» условия договоров комиссии должны были быть приведены в соответствие с требованиями Закона о торговле в срок до 01 января 2017 года.</w:t>
      </w:r>
      <w:r>
        <w:br/>
      </w:r>
      <w:r>
        <w:rPr>
          <w:i/>
        </w:rPr>
        <w:t xml:space="preserve">
[3] Пункт 5 части 1 статьи 13 Федерального закона от 28.12.2009 № 381-ФЗ «Об основах государственного регулирования торговой деятельности в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