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регионального оператора Тамбовской области на 25,5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2021,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Эту сумму он должен заплатить за злоупотребление доминирующим положением на региональном рынке транспортирования ТКО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наложила на АО «Тамбовская сетевая компания» штраф в размере 25,5 млн рублей. Компания, занимая доминирующее положение на рынке транспортирования ТКО, ограничило количество потенциальных участников торгов по сбору и перевозке отходов. Как региональный оператор компания была обязана провести торги, чтобы сформировать цены на услуги по сбору и транспортированию ТКО и по их результатам заключить договоры с операторами по транспортированию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выяснила антимонопольная служба, «ТСК» намеренно не учла логистически-целесообразные факторы формирования зон деятельности транспортировщиков, работая на рынке обращения с ТКО уже несколько лет и имея о них представление. Компания включила в проекты договоров в аукционной документации невыгодные для потенциальных транспортировщиков условия по сравнению с теми, которые были ранее заключены с единственными поставщиками.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компания не выставила лоты, участниками которых могут быть только субъекты малого и среднего предпринимательства. Такие действия компании привели к отсутствию участников аукциона, из-за чего он был признан несостоявшимся. Антимонопольная служба признала компанию, нарушившей Закон о защите конкуренции, и выдала «ТСК» предписание прекратить нарушение. Компания попыталась его обжаловать, однако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ФАС России поддержал сначала суд первой, а затем и апелляционной инстанции.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6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