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22 сентября состоится заседание Экспертного совета при ФАС России по развитию конкуренции в области информационных технологий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сентября 2021,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22 сентября в 11:30 по московскому времени в очном формате пройдет заседание Экспертного совета при ФАС России по развитию конкуренции в области информационных технологий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заседания планируется рассмотреть проекты принципов взаимодействия участников рынка с цифровыми платформами (агрегаторами), подготовленные по результатам заседания Экспертного совета, состоявшегося 15.09.2021.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участия в работе Экспертного совета необходимо в срок до 17:00 21 сентября направить заявки с указанием кандидатур (полное ФИО, должность и адрес электронной почты) на адрес электронной почты mashtakova@fas.gov.ru.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