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Снижены сроки стандартного подключения к газораспределительным сетям в рамках догазификации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2021,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Временные периоды подведения газа зависят от удалённости домовладений от необходимой для этого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Осенью 2021 года в России начали действовать новые правила, которые учитывают особенности социальной газификации. Они привнесли значительные изменения в модель газоснабжения регионов.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как отмечает начальник Управления регулирования ТЭК и химической промышленности ФАС России Елена Цышевская, в прошлое уходит многостраничный бумажный комплект документов, который подписывается между потребителем и газораспределительной организацией. Теперь в большом количестве бумажных носителей нет необходимости, т.к. новые правила предусматривают возможность подачи заявки на подключение в онлайн-формате, в том числе с использованием портала Госуслуги.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снижены предельные сроки для стандартного подключения.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третьих, определён порядок проведения мониторинга выполнения заявителем технических условий, а также минимальные технические требования к сети газопотребления и оборудованию заявителей.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«Существенная оптимизация порядка подключения и сокращение сроков позволит добиться целей по социальной газификации регионов страны»,</w:t>
      </w:r>
      <w:r>
        <w:t xml:space="preserve"> - подчеркнула Елена Цышевская.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она отметила, что ФАС внимательно следит и контролирует ситуацию взаимодействия граждан и сетевых организаций. Антимонопольная служба принимает незамедлительные меры реагирования, если нарушаются права потребителей.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Цышевская привела статистику, где оперативные действия ФАС позволили защитить граждан: за 2020 год и I полугодие 2021 года ведомство вынесло 293 постановления по выявленным нарушениям со стороны газораспределительных организаций, из которых 123 – за нарушение сроков технических условий и договора о подключении, 92 – за навязывание невыгодных условий, 78 – за необоснованный отказ или уклонение от заключения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[photo_1774]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