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«Аэро Фуд» снизила цену на питьевую воду в аэропорту Минеральных Вод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2021, 14:10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компания получила от Ставропольского УФАС России предупреждение о необходимости прекратить необоснованное завышение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Проведенная сотрудниками службы проверка показала, что в настоящее время розничная цена на питьевую воду в стерильной зоне аэропорта «Минеральные Воды», где «Аэро Фуд» занимает доминирующее положение, не превышает установленную в общей зоне, где компания конкурирует с другими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проводить мониторинг формирования цен на продукты в кафе и ресторанах аэропортов. В рамках проверок служба оценивает ценообразование, изучает причины возможного необоснованного повышения стоимости продуктов, в том числе, питьевой воды.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