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«Пятерочке» выдано предупреждение снизить цены на ряд продуктов в Челябинской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2021,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яйцах, моркови, сливочном и подсолнечном масле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мониторинга цен на продукты питания Челябинское УФАС России выявило признаки нарушения ООО «Агроторг» (торговая сеть «Пятерочка») закона о защите конкуренции в Локомотивном городском округе. Служба установила, что там стоимость социально значимых продуктов выше, чем в других муниципалитетах области с долей менее 35% на рынке розничной торговли продовольственными товарами.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о защите конкуренции запрещает хозяйствующим субъектам, занимающим доминирующее положение, необоснованно устанавливать различные розничные цены на один и тот же товар.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Челябинское УФАС России направило в компанию «Агроторг» предупреждение о необходимости снизить цены на продукты питания до общего уровня в магазинах торговой сети в регионе. Если в срок до 10 дней с даты получения оно не будет исполнено, служба возбудит дело о нарушении антимонопольного законодательства по факту злоупотребления доминирующим положением.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осуществляет мониторинг формирования цен на социально значимые продовольственные товары, реализуемые в крупнейших торговых сетях. Ранее аналогичные предупреждения были выданы ретейлерам Калмыцким, Хакасским, Московским областным и Курским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выявления и пресечения спекулятивного роста цен граждане и хозяйствующие субъекты могут сообщать информацию о фактах их завышения на «горячую линию» ФАС России (https://fas.gov.ru/pages/goryachaya-liniya-fas-rossii-po-voprosam-povyisheniya-czen/).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