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Принят разработанный ФАС России закон, оптимизирующий контрольные полномочия</w:t>
      </w:r>
    </w:p>
    <w:p xmlns:w="http://schemas.openxmlformats.org/wordprocessingml/2006/main" xmlns:pkg="http://schemas.microsoft.com/office/2006/xmlPackage" xmlns:str="http://exslt.org/strings" xmlns:fn="http://www.w3.org/2005/xpath-functions">
      <w:r>
        <w:t xml:space="preserve">22 декабря 2021, 11:00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Президент России подписал Федеральный закон от 21.12.2021 № 428-ФЗ «О внесении изменений в статью 28.1 КоАП РФ». Он направлен на профилактику правонарушений и совершенствование надзорной деятельности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Закон разработан ФАС России для обеспечения реализации принятых ранее изменений* в Закон о гособорозаказе. Принятый в апреле текущего года закон ввел в сфере ГОЗ механизм «мягкого права». ФАС России получила возможность выносить в адрес доминирующих субъектов требование о прекращении необоснованного уклонения от заключения контрактов по ГОЗ. При полном и своевременном исполнении требования организация не будет привлекаться к административной ответственности. Такой подход впервые применен в отношении дел об административных правонарушениях.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Ранее исполнители в сфере ГОЗ привлекались к ответственности немедленно, не имея возможности исправить ситуацию.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«Меры административной ответственности за отказ от заключения контрактов по государственному оборонному заказу предельно жесткие и, помимо штрафов, предусматривают лишение мер господдержки. Разработанные ФАС России изменения создают дополнительные стимулы для своевременного заключения организациями контрактов в кооперации, а также устанавливают новый приоритет в нашей работе – упреждение правонарушения»,</w:t>
      </w:r>
      <w:r>
        <w:t xml:space="preserve"> – пояснил заместитель руководителя ФАС России Даниил Фесюк.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Реализация этого положения потребовала изменений в КоАП РФ – для этого и был разработан принятый сегодня закон. С учетом внесенных изменений возбуждение административного дела за отказ или уклонение доминирующего поставщика от заключения контракта по ГОЗ возможно только в случае неисполнения организацией в срок требования контролирующего органа об устранении нарушения.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Федеральный закон от 30.04.2021 № 132-ФЗ «О внесении изменений в Федеральный закон «О государственном оборонном заказе»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