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иркутская компания «СПБ«Союзстрой» оштрафована на 33,7 млн рублей за участие в дорожном картеле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февраля 2022, 19:16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Организация заключила антиконкурентные соглашения с целью поддержания цены на торгах на содержание и ремонт автомобильных дорог в г. Иркутске</w:t>
      </w:r>
      <w:r>
        <w:br/>
      </w:r>
      <w:r>
        <w:br/>
      </w:r>
      <w:r>
        <w:t xml:space="preserve">
Напомним, что ранее Иркутское УФАС признало МУП «Иркутскавтодор», ООО «СПБ «СоюзСтрой», ООО «Союз-Град», ООО «СтройКо», ООО «Сибавтострой», ООО «Гермес» и МУПЭП «Горзеленхоз» нарушившими антимонопольное законодательство*. Ограничение конкуренции привело к поддержанию цены на торгах на содержание и ремонт автомобильных дорог в г. Иркутске в 2018-2019 гг.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МУП «Иркутскавтодор» становилось победителем этих торгов за счет реализации картельного сговора с другими участниками проводимых закупок. Компания «СПБ «СоюзСтрой» наряду с другими конкурентами предприятия отказывалась от активной конкурентной борьбы при подаче ценовых предложений, в результате чего предприятие признавалось победителем при минимальном снижении НМЦК. Впоследствии муниципальное предприятие привлекало их к исполнению муниципальных контрактов без проведения конкурентных процедур.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«СПБ «СоюзСтрой» назначен штраф в размере 33 656 240 рублей**.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* Пункт 2 части 1 статьи 11 Закона о защите конкуренции</w:t>
      </w:r>
      <w:r>
        <w:br/>
      </w:r>
      <w:r>
        <w:rPr>
          <w:i/>
        </w:rPr>
        <w:t xml:space="preserve">
** В соответствии со статьей 14.32 КоАП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