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23-24 марта состоится практический семинар: «Долгосрочное тарифное регулирование в современных условиях. Проекты и результаты»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2022, 18:30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участники обсудят долгосрочное тарифное регулирование в современных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основной темой являются вопросы соответствия критериям сетевых организаций в сфере тепло-, водоснабжения, а также новые аспекты при рассмотрении тарифных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Важная составляющая программы практического семинара – особенности регулирования электросетевого комплекса на 2022 год, которые включают в себя множество актуальных вопросов для анализа и принятия 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семинара обсудят внедрение социально-ориентированной и экономически эффективной системы газификации и газоснабжения регионов и затронут вопросы цифровизации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Отдельные сессии будут посвящены мерам, направленным на решение проблем, связанных с перекрестным субсидированием, и практическому обзору кейсов по досудебным спорам и разногласиям.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проектом программы можно ознакомиться </w:t>
      </w:r>
      <w:r>
        <w:t xml:space="preserve">здесь.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Даты проведения:</w:t>
      </w:r>
      <w:r>
        <w:br/>
      </w:r>
      <w:r>
        <w:t xml:space="preserve">
С 23 по 24 марта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</w:t>
      </w:r>
      <w:r>
        <w:br/>
      </w:r>
      <w:r>
        <w:t xml:space="preserve">
г. Сочи, Имеретинская низменность, Морской бульвар, д.1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для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участия.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itc.fas.gov.ru/groups/page-183.ht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