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во всех регионах действуют «горячие линии» по вопросам необоснованного роста цен на социально значимые товары и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2022,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Мера позволит ведомству оперативно реагировать на изменение ситуации розничных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и ее региональные управления усиливают контроль на социально значимых товарных рынках. На официальных сайтах территориальных органов ФАС России в разделе «Главное» размещена информация о «горячих линиях»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 актуальными контактами
        </w:t>
        </w:r>
      </w:hyperlink>
      <w:r>
        <w:t xml:space="preserve"> для обращений граждан по вопросам необоснованного роста цен товаров, услуг и их наличия. Также модернизирована существующая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горячая линия на сайте центрального аппарата службы
        </w:t>
        </w:r>
      </w:hyperlink>
      <w:r>
        <w:t xml:space="preserve">. Теперь граждане с ее помощью могут сообщить о росте цен не только на продукты, но и на непроизводственные товары и услуги (лекарства, стройматериалы, бытовая техника, электроника, услуги связи и интернет и др.).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Полученные сведения будут использованы для выявления и пресечения необоснованного роста цен, а также принятия мер в отношении недобросовестных участников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ее территориальные органы ведут постоянный мониторинг ценообразования в целях оперативного выявления и пресечения злоупотреблений со стороны участников рынка. В случае выявления признаков нарушений антимонопольного законодательства незамедлительно принимаются меры реагирования - от предостережений до возбуждения антимонопольных дел.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hotline-to-fas" TargetMode="External" Id="rId8"/>
  <Relationship Type="http://schemas.openxmlformats.org/officeDocument/2006/relationships/hyperlink" Target="https://fas.gov.ru/pages/goryachaya-liniya-po-cenam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