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Разработанный ФАС России закон обяжет участников гособоронзаказа обосновывать стоимость поставляемой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2022, 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Президент России подписал Федеральный закон от 11 июня 2022 года № 172-ФЗ «О внесении изменений в Федеральный закон «О государственном оборонном заказе»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Принятые изменения направлены на ускорение проведения контрактации при соблюдении баланса интересов государственного заказчика, головного исполнителя и исполнителей, а также на повышение эффективности использования бюджетных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закон наделяет головного исполнителя полномочиями по управлению кооперацией, создает предпосылки для исключения случаев непредставления по запросам государственного заказчика и головного исполнителя предложений о цене на продукцию по государственному оборонному заказу либо представления недостоверных данных о затратах при формировании цены на такую продукцию.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Одновременно с этим закрепляется обязанность головного исполнителя, исполнителя и доминирующих субъектов представлять информацию по запросам о цене на продукцию по государственному оборонному заказу (в том числе обосновывающие такую цену документы), затратах по исполненным контрактам и информацию, необходимую для изменения цены государственного контракта.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