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законопроект, устанавливающий единые правила приема оплаты за госуслуги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2022,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предусматривает обязательное раскрытие на официальных сайтах органов власти и порталах государственных и муниципальных услуг ряда необходимых для таких платежей сведений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размещать на порталах необходимую плательщикам информацию о доступных способах оплаты, о наличии или отсутствии комиссии. Законопроектом* предполагается, что такая информация будет публиковаться на отдельной интернет-странице, а также в личных кабинетах граждан на сайтах и на порталах.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ведомство считает необходимым публиковать для кредитных и иных организаций, оказывающих услуги по переводу денежных средств, информацию об условиях подключения к информационным системам соответствующих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Разработанные ведомством поправки сделают приём платежей за госуслуги доступным и понятным для потребителей. Помимо этого, принятие законопроекта позволит сервисам оплаты госуслуг функционировать на основе принципов открытости и недискриминационного доступа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Статья 8 Закона об организации предоставления государственных и муниципальных услуг.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