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участников дорожного картеля на 230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2022,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Такую сумму компании должны заплатить за заключение и реализацию антиконкурентного соглашения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апреле 2022 года антимонопольная служба признала ООО «Стройдорсервис»</w:t>
      </w:r>
      <w:r>
        <w:br/>
      </w:r>
      <w:r>
        <w:t xml:space="preserve">
и ООО «Хабаровскдорснаб» нарушившими антимонопольное законодательство*.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компании вступили в картельный сговор с целью поддержания цен на торгах по строительству и содержанию автомобильных дорог</w:t>
      </w:r>
      <w:r>
        <w:br/>
      </w:r>
      <w:r>
        <w:t xml:space="preserve">
в Хабаровском и Приморском краях. Торговые процедуры проходили, в том числе, при реализации национального проекта «Безопасные качественные дороги». Сумма заключенных государственных контрактов составила свыше 9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заключение и реализацию картельного сговора на организации наложены оборотные штрафы в суммарном размере 229 994 640 рублей**.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правоохранительными органами рассматривается вопрос о возбуждении уголовного дела по признакам преступления, предусмотренного статьей 178 УК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п. 2 ч. 1 ст. 11 Федерального закона от 26.07.2006 № 135-ФЗ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**в соответствии со ст. 14.32 КоАП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Штрафы для каждой из организаций составили: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«Стройдорсервис» в размере 183 910 280 рублей;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«Хабаровскдорснаб» в размере 46 084 360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