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МТС нарушившей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2022, 12:30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Оператор связи необоснованно повысил стоимость услуг для абонентов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ведомство возбудило антимонопольное дело в отношении ПАО «МТС»*.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в январе 2022 года повысила стоимость услуг сотовой связи для более 28 млн абонентов в среднем на 9,5 %, обосновав это ростом своих затрат. При этом подтверждений роста расходов в объеме, достаточном для обоснования повышения тарифов, оператор в адрес ведомства не представил.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августе 2022 года МТС повторно повысила стоимость для части тарифных планов в среднем на 8,4%. Оставшиеся тарифы оператор повторно повысил в сентябре и октябре 2022 года в среднем на 9,7%. Таким образом, общее повышение тарифов для 28 млн абонентов в 2022 году составило более 20% при уровне индекса потребительских цен по состоянию на конец августа 10,5%.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пришла к выводу, что повышение тарифов в отсутствие технологического, экономического и иного обоснования нарушает интересы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Комиссия ведомства признала оператора виновным в установлении и поддержании монопольно высокой цены на свои услуги. Служба выдала МТС предписание о необходимости снижения тарифов, в рамках которых произошли повышения, до экономически обоснованного уровня.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Размер штрафа для компании будет определён в ходе административного расследования**.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по признакам нарушения пункта 1 части 1 статьи 10 Закона о защите конкуренции</w:t>
      </w:r>
      <w:r>
        <w:br/>
      </w:r>
      <w:r>
        <w:t xml:space="preserve">
** в соответствии с ч. 1 ст. 14.31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