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Меры поддержки предпринимателей обсудил руководитель ФАС России с комитетами ТПП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2022, 18:40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Максим Шаскольский ответил на вопросы представителей Торгово-промышленной палаты о снижении административной нагрузки, тарифном регулировании и цифровых рынках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стремится снижать административное давление на бизнес и избегать излишних контрольных мероприятий. К примеру, ведомство упростило процедуру согласования сделок экономической концентрации, ввело уведомительный порядок предоставления государственных и муниципальных преференций в ряде случаев, а также расширило антимонопольные «иммунитеты» в отношении малого и среднего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ведомства также рассказал о раскрытии информации в области тарифного регулирования. По его словам, ФАС России дорабатывает действующее законодательство с учетом обеспечения прозрачности тарифных решений. В настоящий момент вся существенная информация по регулируемым компаниям подлежит раскрытию. Кроме того, повышению прозрачности способствует цифровизация всего процесса тарифного регулирования – от подачи тарифной заявки до принятия решения.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Завершается работа над «пятым антимонопольным пакетом», который направлен на регулирование цифровых рынков. Входящие в него законопроекты предусматривают запрет монополистической деятельности использующими для заключения сделок программное обеспечение лицами, контроль сделок экономической концентрации с ценой выше 7 млрд рублей, а также введение отягчающего административную ответственность за картельные соглашения обстоятельства – использование цифровых алгоритмов.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«пятый антимонопольный пакет» внесен в Госдуму и готовится к рассмотрению в первом чтении. Его принятие повысит эффективность антимонопольного контроля, а также позволит защитить права и интересы добросовестных участников «цифровых»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руководитель ведомства поблагодарил председателей комитетов Торгово-промышленной палаты РФ за успешное сотрудничество и предложил направлять предложения ТПП в ФАС России для экспертизы и проработки.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[photo_1833]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