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Замглавы ФАС Карина Таукенова представила губернатору Псковской области Михаилу Ведерникову нового руководителя регионального УФАС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ноября 2022, 14:41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приказом ФАС России* Ирина Белоконь вступила в должность руководителя Псковского УФАС России 1 ноября 2022 года</w:t>
      </w:r>
      <w:r>
        <w:br/>
      </w:r>
      <w:r>
        <w:br/>
      </w:r>
      <w:r>
        <w:t xml:space="preserve">
Сегодня в Пскове состоялась встреча Губернатора Псковской области Михаила Ведерникова с новым руководителем Управления Федеральной антимонопольной службы по Псковской области Ириной Белоконь. Главу областного УФАС представила заместитель руководителя ФАС России Карина Таукенова.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отметила, что профессиональный опыт нового руководителя Псковского УФАС России поспособствует реализации мероприятий Национального плана развития конкуренции в регионе, а также защите прав добросовестных предпринимателей. При этом особое внимание будет уделено ценообразованию на социально значимых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Михаил Ведерников подчеркнул необходимость наладить конструктивное взаимодействие и тесное межведомственное сотрудничество между УФАС и Правительством Псковской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Ирина Белоконь родилась 24 сентября 1977 года в Пензенской области. В 2004 году с отличием закончила Московский государственный университет экономики, статистики и информатики по специальности «Бухгалтерский учет, анализ и аудит», в 2013 - Пензенский государственный университет по специальности «Юриспруденция».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Работает в антимонопольных органах с 2008 года. До назначения на должность руководителя Псковского УФАС России прошла путь от специалиста-эксперта до руководителя Ненецкого УФАС России, в должности которого проработала с февраля 2014 года по октябрь 2022 года.</w:t>
      </w:r>
      <w:r>
        <w:br/>
      </w:r>
      <w:r>
        <w:br/>
      </w:r>
      <w:r>
        <w:t xml:space="preserve">
Классный чин – государственный советник Российской Федерации 2 класса.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