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Apple исполнила предписание ФАС по делу с «Лабораторией Касперского»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2023,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его законность поддержали суды двух инстанций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конце 2022 года в службу поступила информация от компании Apple об исполнении выданного службой в 2020 году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предписания
        </w:t>
        </w:r>
      </w:hyperlink>
      <w:r>
        <w:t xml:space="preserve">. ФАС России проанализировала информацию и пришла к выводу о его надлежащем исполнении в полном объеме.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Apple была обязана исключить из лицензионного соглашения с разработчиками (DPLA) положение, позволяющее компании не допускать в App Store приложение разработчика, даже если оно соответствует всем требованиям и политикам Apple. Также компания должна была вернуть в iOS функционал, необходимый для надлежащей работы сторонних приложений родительского контроля.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Apple приняла дополнительное соглашение к DPLA, которое исключает применение пункта о недопуске приложений для российских разработчиков*. Изменения действуют с 21 октября 2022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очередной версии iOS 15 Apple добавила в операционную систему Screen Time API (интерфейс прикладного программирования) в отношении приложений родительского контроля.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проанализировало возможности интерфейса и пришло к выводу, что используя данный API разработчики могут реализовать технические возможности, которые ранее были утрачены. В результате приложения родительского контроля смогут обладать обширным функционалом, конкурируя со встроенным в iOS приложением Screen Time от Apple.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2020 году ФАС России признала Apple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нарушившей антимонопольное законодательство
        </w:t>
        </w:r>
      </w:hyperlink>
      <w:r>
        <w:t xml:space="preserve"> и выдала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предписание
        </w:t>
        </w:r>
      </w:hyperlink>
      <w:r>
        <w:t xml:space="preserve"> об устранении нарушений.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обжаловала решение и предписание службы, а также постановление о наложении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штрафа
        </w:t>
        </w:r>
      </w:hyperlink>
      <w:r>
        <w:t xml:space="preserve"> в судебном порядке. Однако в 2022 году суды двух инстанций поддержали позицию ФАС России, после чего компания исполнила предписание.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*Российские разработчики, желающие получить иммунитет от недопуска приложения в App Store по любой причине, могут подписать указанное дополнение в личном кабинете разработчиков на сайте Apple. </w:t>
      </w:r>
      <w:r>
        <w:br/>
      </w:r>
      <w:r>
        <w:rPr>
          <w:i/>
        </w:rPr>
        <w:t xml:space="preserve">
Если в личном кабинете дополнение к DPLA не отображается, его можно открыть по следующей ссылке: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https://developer.apple.com/support/russian-developers-addendum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358" TargetMode="External" Id="rId8"/>
  <Relationship Type="http://schemas.openxmlformats.org/officeDocument/2006/relationships/hyperlink" Target="https://fas.gov.ru/news/30275" TargetMode="External" Id="rId9"/>
  <Relationship Type="http://schemas.openxmlformats.org/officeDocument/2006/relationships/hyperlink" Target="https://fas.gov.ru/news/30358" TargetMode="External" Id="rId10"/>
  <Relationship Type="http://schemas.openxmlformats.org/officeDocument/2006/relationships/hyperlink" Target="https://fas.gov.ru/news/31268" TargetMode="External" Id="rId11"/>
  <Relationship Type="http://schemas.openxmlformats.org/officeDocument/2006/relationships/hyperlink" Target="https://developer.apple.com/support/russian-developers-addendum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