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сделка «Горные вершины»/«Архыз» будет возможна при выполнении обязательных условий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февраля 2023, 11:30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Требования службы направлены на сохранение конкуренции на соответствующих рынках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проводится конкурс по покупке курорта «Архыз» в Карачаево-Черкесской Республике. В результате совершения сделки приобретатель получит возможность осуществлять предпринимательскую деятельность на рынке перевозки пассажиров фуникулерами, подвесными канатными дорогами и лыжными подъемниками, не являющимися частью городской и пригородной транспортных систем.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числе инвестиционных условий приобретения – многократное увеличение количества трасс и подъемников. Компания-приобретатель может заложить личные расходы на строительство в стоимость билетов.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этим, ФАС России одобрила ходатайство компании «Горные вершины» о получении предварительного согласия на приобретение курорта «Архыз» с предписанием. В случае осуществления сделки потенциальному приобретателю предписано согласовывать с антимонопольным ведомством решения о повышении цен на услугу подъема более чем на 5% в течение года с предоставлением экономического обоснования такого повышения.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Предписание действует в течение пяти лет с момента совершения заявленной сделки. Его неисполнение влечет административную ответственность(1), а также является основанием для признания сделки недействительной в судебном порядке по иску антимонопольного органа(2).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  <w:r>
        <w:br/>
      </w:r>
      <w:r>
        <w:rPr>
          <w:i/>
        </w:rPr>
        <w:t xml:space="preserve">
(1)Часть 2.3 статьи 19.5 Кодекса Российской Федерации об административных правонарушениях.</w:t>
      </w:r>
      <w:r>
        <w:br/>
      </w:r>
      <w:r>
        <w:rPr>
          <w:i/>
        </w:rPr>
        <w:t xml:space="preserve">
(2)Часть 5 статьи 34 Закона о защите конкуренции.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