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 Владимире вынесен обвинительный приговор по уголовному делу о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Сговор был выявлен на торгах, проводимых в рамках реализации национального проекта «Безопасные качественные дороги»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Владимирское УФАС России выявило картель между ГУП «ДСУ-3» и ЗАО «МНК-ГРУПП»*. Антиконкурентное соглашение заключено на торгах на право заключения контракта на выполнение строительно-монтажных работ на автодороге в городе Владимир. Сумма контракта составила 2 077 654 160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антимонопольного дела на ГУП «ДСУ-3» наложен оборотный штраф в размере 154 млн рублей, а материалы антимонопольного дела направлены в ГСУ СК России по Владимирской области для приобщения к материалам уголовного дела**.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Предварительное расследование завершилось передачей материалов в суд. Октябрьским районным судом г. Владимира вынесен обвинительный приговор бывшему заместителю губернатора Владимирской области и директору ГУП «ДСУ-3», назначено наказание в виде штрафа.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Иные участники картеля в связи с признанием вины и активным способствованием расследованию дела освобождены от уголовной ответственности в соответствии с УК РФ***.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*согласно пункту 2 части 1 статьи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</w:t>
      </w:r>
      <w:r>
        <w:br/>
      </w:r>
      <w:r>
        <w:rPr>
          <w:i/>
        </w:rPr>
        <w:t xml:space="preserve">
**пункты «а», «в» части 2 статьи 178 УК РФ </w:t>
      </w:r>
      <w:r>
        <w:br/>
      </w:r>
      <w:r>
        <w:rPr>
          <w:i/>
        </w:rPr>
        <w:t xml:space="preserve">
*** пункт 3 примечания к статье 178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