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незаконные таможенные ограничения на ввоз цветов должны быть отменены</w:t>
      </w:r>
    </w:p>
    <w:p xmlns:w="http://schemas.openxmlformats.org/wordprocessingml/2006/main" xmlns:pkg="http://schemas.microsoft.com/office/2006/xmlPackage" xmlns:str="http://exslt.org/strings" xmlns:fn="http://www.w3.org/2005/xpath-functions">
      <w:r>
        <w:t xml:space="preserve">16 августа 2016, 10:22</w:t>
      </w:r>
    </w:p>
    <w:p xmlns:w="http://schemas.openxmlformats.org/wordprocessingml/2006/main" xmlns:pkg="http://schemas.microsoft.com/office/2006/xmlPackage" xmlns:str="http://exslt.org/strings" xmlns:fn="http://www.w3.org/2005/xpath-functions">
      <w:r>
        <w:t xml:space="preserve">12 августа 2016 года Федеральная антимонопольная служба (ФАС России) выдала </w:t>
      </w:r>
      <w:r>
        <w:t xml:space="preserve">предупреждение</w:t>
      </w:r>
      <w:r>
        <w:t xml:space="preserve"> Федеральной таможенной службе (ФТС России) о необходимости прекращения действий, которые содержат признаки нарушения части 1 статьи 15 Федерального закона «О защите конкуренции».</w:t>
      </w:r>
    </w:p>
    <w:p xmlns:w="http://schemas.openxmlformats.org/wordprocessingml/2006/main" xmlns:pkg="http://schemas.microsoft.com/office/2006/xmlPackage" xmlns:str="http://exslt.org/strings" xmlns:fn="http://www.w3.org/2005/xpath-functions">
      <w:r>
        <w:t xml:space="preserve">Основанием для вмешательства антимонопольного органа стало обращение Управления «К» ФСБ России. По информации правоохранительного органа ФТС России издала телетайпограммы, ограничивающие количество таможенных постов в Центральном и Северо-Западном федеральных округах, на которых разрешено проведение таможенных операций  в отношении товаров группы 06 ТН ВЭД</w:t>
      </w:r>
      <w:r>
        <w:t xml:space="preserve">1</w:t>
      </w:r>
      <w:r>
        <w:t xml:space="preserve">, перемещаемых автомобильным транспортом.</w:t>
      </w:r>
    </w:p>
    <w:p xmlns:w="http://schemas.openxmlformats.org/wordprocessingml/2006/main" xmlns:pkg="http://schemas.microsoft.com/office/2006/xmlPackage" xmlns:str="http://exslt.org/strings" xmlns:fn="http://www.w3.org/2005/xpath-functions">
      <w:r>
        <w:t xml:space="preserve">Согласно изданным телетайпограммам, проводить таможенные операции в отношении товаров из упомянутой группы предписывается исключительно в отделе таможенного оформления и таможенного контроля (ОТО и ТК) № 2 Кронштадтского таможенного поста Балтийской таможни, ОТО и ТК № 2 Киевского таможенного поста, на Можайском таможенном посту Московской областной таможни, а также на Ленинградском таможенном посту Московской областной таможни Центрального таможенного управления.</w:t>
      </w:r>
    </w:p>
    <w:p xmlns:w="http://schemas.openxmlformats.org/wordprocessingml/2006/main" xmlns:pkg="http://schemas.microsoft.com/office/2006/xmlPackage" xmlns:str="http://exslt.org/strings" xmlns:fn="http://www.w3.org/2005/xpath-functions">
      <w:r>
        <w:t xml:space="preserve">Подобное ограничение по информации антимонопольного ведомства создало необходимость изменения логистических потоков для участников внешнеэкономической деятельности. Результатом незаконных таможенных ограничений стал значительный рост издержек импортеров,  некоторые  из которых были вынуждены полностью прекратить ввоз цветов на территорию Российской Федерации.</w:t>
      </w:r>
    </w:p>
    <w:p xmlns:w="http://schemas.openxmlformats.org/wordprocessingml/2006/main" xmlns:pkg="http://schemas.microsoft.com/office/2006/xmlPackage" xmlns:str="http://exslt.org/strings" xmlns:fn="http://www.w3.org/2005/xpath-functions">
      <w:r>
        <w:t xml:space="preserve">Для исполнения выданного ФАС России  предупреждения ФТС России надлежит отменить телетайпограммы, а также уведомить об этом профильных участников внешнеэкономической деятельности в срок до 12 сентября 2016 года.</w:t>
      </w:r>
    </w:p>
    <w:p xmlns:w="http://schemas.openxmlformats.org/wordprocessingml/2006/main" xmlns:pkg="http://schemas.microsoft.com/office/2006/xmlPackage" xmlns:str="http://exslt.org/strings" xmlns:fn="http://www.w3.org/2005/xpath-functions">
      <w:r>
        <w:rPr>
          <w:i/>
        </w:rPr>
        <w:t xml:space="preserve">Справка</w:t>
      </w:r>
    </w:p>
    <w:p xmlns:w="http://schemas.openxmlformats.org/wordprocessingml/2006/main" xmlns:pkg="http://schemas.microsoft.com/office/2006/xmlPackage" xmlns:str="http://exslt.org/strings" xmlns:fn="http://www.w3.org/2005/xpath-functions">
      <w:r>
        <w:rPr>
          <w:i/>
        </w:rPr>
        <w:t xml:space="preserve">1</w:t>
      </w:r>
      <w:r>
        <w:rPr>
          <w:i/>
        </w:rPr>
        <w:t xml:space="preserve">ТН ВЭД (товарная номенклатура внешнеэкономической деятельности) – классификатор товаров, применяемый таможенными органами и участниками внешнеэкономической деятельности в целях проведения таможенных операций. Согласно разделу </w:t>
      </w:r>
      <w:r>
        <w:rPr>
          <w:i/>
        </w:rPr>
        <w:t xml:space="preserve">II</w:t>
      </w:r>
      <w:r>
        <w:rPr>
          <w:i/>
        </w:rPr>
        <w:t xml:space="preserve"> Решения ЕАЭС к группе 06 ТН ВЭД относятся живые деревья и другие растения; луковицы, корни и прочие аналогичные части растений; срезанные цветы и декоративная зелень.</w:t>
      </w:r>
    </w:p>
    <w:p xmlns:w="http://schemas.openxmlformats.org/wordprocessingml/2006/main" xmlns:pkg="http://schemas.microsoft.com/office/2006/xmlPackage" xmlns:str="http://exslt.org/strings" xmlns:fn="http://www.w3.org/2005/xpath-functions">
      <w:r>
        <w:rPr>
          <w:i/>
        </w:rPr>
        <w:t xml:space="preserve">2</w:t>
      </w:r>
      <w:r>
        <w:rPr>
          <w:i/>
        </w:rPr>
        <w:t xml:space="preserve">В соответствии с частью 1 статьи 15 Федерального закона «О защите конкуренции» федеральным органам исполнительной власти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