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оператора связи «Мегафон»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2023,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продолжает извлекать доход из произведенного необоснованного повышения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ПАО «Мегафон» произвело повышение тарифов на услуги связи для более 8,2 млн абонентов в среднем на 10,24%, обосновывая указанное повышение ростом затрат.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2022 года служба начала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расследование
        </w:t>
        </w:r>
      </w:hyperlink>
      <w:r>
        <w:t xml:space="preserve"> повышения тарифов сотовой связи рядом мобильных операторов*. По результатам проведенного ведомством анализа рост тарифов операторов Теле2 и Билайн признан обоснованным – они предоставили ФАС обоснования, подтверждающие рост затрат на сеть.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данные финансовой отчетности ПАО «Мегафон» свидетельствуют о значительном снижении расходов компании и росте чистой прибыли.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ФАС России пришла к выводу, что оснований для повышения тарифов у ПАО «Мегафон» нет. Действия компании могут привести к ущемлению интересов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ФАС России возбудила в отношении ПАО «Мегафон» антимонопольное дело**. В случае установления вины оператору связи грозит штраф в соответствии с КоАП РФ***.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2022 года служба уже признала «Мегафон»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нарушившим антимонопольное законодательство
        </w:t>
        </w:r>
      </w:hyperlink>
      <w:r>
        <w:t xml:space="preserve"> и выдала предписание о снижении тарифов. До настоящего момента предписание ведомства остаётся неисполненным и обжалуется компанией в суде. Таким образом, оператор связи продолжает извлекать доход из произведенного необоснованного повышения.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Методические рекомендации поэтапной индексации тарифов операторов связи с учетом текущего уровня инфляции действовали до 31.12.2022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 признакам нарушения п.1 ч.1 ст.10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часть 1 статьи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76" TargetMode="External" Id="rId8"/>
  <Relationship Type="http://schemas.openxmlformats.org/officeDocument/2006/relationships/hyperlink" Target="https://fas.gov.ru/news/323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