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согласовала преференцию АО «Аэропорт Сургут» в целях поддержки населения Крайнего Севера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2023, 10:15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ограничила повышение цен на нерегулируемые государством услуги по наземному обслуживанию воздушных судов одним разом в год не более чем на величину инфляции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заявлением о согласовании государственной преференции в ФАС России обратился Департамент по управлению государственным имуществом Ханты-Мансийского автономного округа – Югры. Речь идёт о передаче в аренду АО «Аэропорт Сургут» части аэровокзального комплекса в целях обеспечения жизнедеятельности населения в районах Крайнего Севера и приравненных к ним местностях.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установило, что компания занимается аэропортовой деятельностью. Кроме того, деятельность АО «Аэропорт Сургут» соответствует сертификационным требованиям к оператору аэродрома.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установила, что деятельность общества отвечает заявленной цели преференции и согласовала ее предоставление с ограничениями. К ним относятся целевое использование объекта без передачи прав пользования имуществом иным лицам, недопущение отказа в слотах авиакомпаниям и ограничение срока действия преференции на два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служба ввела ограничение на повышение цен на нерегулируемые государством услуги по наземному обслуживанию воздушных судов не чаще одного раза в год и не более чем на размер инфляции.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по истечению срока преференции Департаменту необходимо не менее чем на 3 месяца опубликовать на сайте сведения о наличии имущества, которое может быть передано во владение или пользование путем предоставления преференции. При поступлении заявок от хозяйствующих субъектов учреждение должно организовать предоставление имущества на конкурентных условиях.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течение месяца после даты предоставления преференции Департамент обязан представить в службу документы, подтверждающие соблюдение установленных ограничений.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будет контролировать выполнение требований антимонопольного законодательства при использовании преференций. При выявлении нарушений ведомство выдает предписание о принятии соответствующих мер*.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*Статья 21 Федерального закона от 26.07.2006 №135-ФЗ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