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Мурманский морской торговый порт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действия порта ограничивали конкуренцию на рынке услуг по перевалке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АО «Мурманский морской торговый порт» устанавливал разные объемы согласования отгрузки угля клиентам для его перевалки в морском порту Мурманска.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действия морского порта содержали признаки злоупотребления доминирующим положением* и ограничивали конкуренцию на рынке услуг по перевалке угля. Это создавало дискриминационные условия и могло привести к ущемлению интересов предприятий, пользующихся инфраструктурой 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организации предупреждение о необходимости прекратить указанные действия.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порт обеспечил равные условия оказания услуг, а также согласовал отгрузку угля хозяйствующим субъектам для его перевалки в объемах, определенных условиями действующих договоров.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8 ч. 1 ст.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