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 оценке действий заказчика по рассмотрению заявки ФАС анализирует положения документации, на основании которых заявка участника была отклонена или оценена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мая 2024,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Речь идет о проведении контрольных мероприятий при проведении закупок в соответствии с 223-ФЗ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 рассмотрении жалоб на закупки государственных компаний анализирует не только действия заказчика непосредственно по рассмотрению заявки, но и положения документации о закупке, которые привели к отклонению участника либо необоснованному присвоению ему баллов.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Соответствующее письмо ведомство направило своим территориальным органам.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выявления нарушений в документации, которые привели к нарушению прав участника закупки, служба также рассмотрит вопрос о привлечении заказчика к административной ответственности*.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*на основании частей 7, 8 статьи 7.32.3 Кодекса Российской Федерации об административных правонарушениях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