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Модельные принципы и стандарты деятельности участников цифровых рынков в государствах – участниках СНГ представлены на площадке Регионального содружества в области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Минске состоялось Совместное 60-е заседание Совета глав Администраций связи РСС и 30-е заседание Координационного совета государств – участников СНГ по информатизации Регионального содружества в области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руководителя ФАС России Андрей Цыганов выступил с докладом о взаимодействии Межгосударственного совета по антимонопольной политике (МСАП) и Регионального содружества в области связи (РСС), а также представил участникам заседания Модельные принципы и стандарты деятельности участников цифровых рынков в государствах – участниках СНГ, одобренные МСАП в мае 2023 года, а Комиссией по экономическим вопросам при Экономическом совете СНГ в сентябре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в ходе своего выступления Андрей Цыганов уделил вопросам правоприменительной деятельности ФАС России на цифровых рынках и сотрудничества службы как с антимонопольными органами других стран, так и в форматах Союзного государства, ЕАЭС, СНГ и БРИКС, подчеркнув важность сочетания жесткого правоприменения с развитием механизмов «мягкого права».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предыдущих лет взаимодействия МСАП и РСС и анализ текущей деятельности этих органов отраслевого сотрудничества СНГ показывают потенциал дальнейшего развития их взаимодействия в вопросах роуминга, деятельности участников цифровых рынков. Обмен мнениями и тенденциями регулирования в указанных сферах, взаимный учет отраслевых особенностей регулирования в рамках деятельности МСАП и РСС, в том числе на базе Учебно-методического центра ФАС России в г. Казани – Базовой организации государств-участников СНГ по профессиональной переподготовке и повышению квалификации кадров в сфере антимонопольного регулирования и конкурентной политики, будет способствовать эффективному развитию рынков электросвязи и цифровых рынков на пространстве СНГ на благо граждан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в 2024 году в том числе в целях укрепления сотрудничества МСАП и РСС был проведен ряд мероприятий, в марте состоялась двусторонняя встреча председателя МСАП, руководителя ФАС России Максима Шаскольского с генеральным директором РСС Алексеем Бородиным, в мае начальник Управления регулирования связи и информационных технологий Федеральной антимонопольной службы Российской Федерации Елена Заева приняла участие в 46-м заседании Совета операторов электросвязи и инфокоммуникаций РСС. Также вопрос совместной работы МСАП и РСС был рассмотрен в ходе заседания МСАП 31 мая в Душанбе, в котором в том числе принял участие Алексей Бородин.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