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два медицинских картеля на 1,1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Признаки нарушений обнаружены на торгах при поставке медицинских изделий и расходных материалов для нужд учреждений, занимающихся реабилитацией участников специальной военной операции</w:t>
      </w:r>
      <w:r>
        <w:br/>
      </w:r>
      <w:r>
        <w:t xml:space="preserve">
 </w:t>
      </w:r>
      <w:r>
        <w:br/>
      </w:r>
      <w:r>
        <w:t xml:space="preserve">
Ведомство возбудило два дела о нарушении антимонопольного законодательства*. Первое – в отношении ООО «Вендделис», OOO «Стер Медикал», OOO «Стер 23», OOO «Лабкорп» и OOO «Лабстор», второе – в отношении OOO «Галар» и хозсубъекта. </w:t>
      </w:r>
      <w:r>
        <w:br/>
      </w:r>
      <w:r>
        <w:t xml:space="preserve">
 </w:t>
      </w:r>
      <w:r>
        <w:br/>
      </w:r>
      <w:r>
        <w:t xml:space="preserve">
Служба подозревает организации в сговоре с целью поддержания цен при участии в торгах. Компании заключали контракты на поставку медицинских изделий и расходных материалов. Торги проводились для нужд больниц города Москвы и Московской области, а также госпиталя для ветеранов войн № 2 города Москвы.</w:t>
      </w:r>
      <w:r>
        <w:br/>
      </w:r>
      <w:r>
        <w:t xml:space="preserve">
 </w:t>
      </w:r>
      <w:r>
        <w:br/>
      </w:r>
      <w:r>
        <w:t xml:space="preserve">
Общая сумма начальных (максимальных) цен контрактов предварительно составила 1 140 715 646 рублей. В случае установления вины организациям грозят оборотные штрафы**.</w:t>
      </w:r>
      <w:r>
        <w:br/>
      </w:r>
      <w:r>
        <w:t xml:space="preserve">
 </w:t>
      </w:r>
      <w:r>
        <w:br/>
      </w:r>
      <w:r>
        <w:rPr>
          <w:i/>
        </w:rPr>
        <w:t xml:space="preserve">*По признакам нарушения п. 2 ч. 1 ст. 11 Федерального закона от 26.07.2006 № 135-ФЗ «О защите конкуренции».</w:t>
      </w:r>
      <w:r>
        <w:br/>
      </w:r>
      <w:r>
        <w:rPr>
          <w:i/>
        </w:rPr>
        <w:t xml:space="preserve">
**Ст. 14.32 Кодекса Российской Федерации об административных правонарушениях.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