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Эксперты в сфере ГОЗ определили ключевые направления работы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июня 2016, 20:16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июня 2016 года состоялось третье заседание Экспертного совета в сфере государственного оборонного заказа при Федеральной антимонопольной службе (ФАС России).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Руководители сформированных на прошлом заседании рабочих групп отчитались о проведении соответствующих организационных мероприятий и результатах проведённых совещаний. В частности, утверждены составы рабочих групп по различным направлениям деятельности Совета, разработаны поквартальные планы их деятельности в 2016 году, определены ключевые вопросы и форматы отчетов по их проработке.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Состоялся также отчёт о проведённых во втором квартале текущего года заседаниях рабочих групп, в рамках которых состоялись первичные обсуждения проблемных вопросов в сфере гособоронзаказа. Среди них: отсутствие экономического стимулирования и мотивации участников ГОЗ к снижению затрат и издержек; несовершенство процедуры определения единственных поставщиков; отсутствие альтернативных банковскому сопровождению систем и методов обеспечения выполнения ГОЗ, за исключением системы отдельных счетов; дефицит обобщенной практики применения предприятиями ОПК норм 159-ФЗ и т.д.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Профильная рабочая группа уже начала активную работу по совершенствованию законодательства в сфере ГОЗ, подготовив свои дополнения и уточнения к новому пакету предложений по изменению Закона о гособоронзаказе. Цель этих поправок – повышение эффективности бюджетных расходов и системы ценообразования.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заседания Экспертного совета в планы деятельности соответствующих рабочих групп были включены конкретные задачи, в числе которых: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разработка единого механизма государственного регулирования цен в сфере ГОЗ;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разработка предложений по совершенствованию механизмов отбора поставщиков (подрядчиков, исполнителей) госкорпорациями и организациями ОПК;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разработка и внедрение информационно-аналитической системы сбора данных о ценах и их сравнения в сфере ГОЗ и гражданской сфере;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подготовка рекомендательного стандарта управления закупочной деятельностью государственных корпораций и организаций ОПК;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разработка правил внутреннего контроля соблюдения антимонопольного законодательства, законодательства о ГОЗ и законодательства, регулирующего закупочную деятельность, а также подготовка методических рекомендаций и порядка их внедрения и т.д.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 состав рабочих групп активно включаются не только члены Экспертного совета, но и сотрудники ФАС, представители предприятий ОПК, отраслевые специалисты и внешние эксперты, – </w:t>
      </w:r>
      <w:r>
        <w:t xml:space="preserve">отметил заместитель руководителя ФАС России Даниил Фесюк</w:t>
      </w:r>
      <w:r>
        <w:rPr>
          <w:i/>
        </w:rPr>
        <w:t xml:space="preserve">. – Несмотря на то, что решения Совета носят рекомендательный характер, перед ним стоят сложные и амбициозные задачи. Успешная их реализация должна оказать благотворное влияние на отношения в сфере государственного оборонного заказа и эффективность его выполнения».     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 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