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Теория и практика применения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2016, 17:11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июня 2016 года Федеральная антимонопольная служба (ФАС России) провела семинар-практикум для слушателей программы профессиональной переподготовки «Экономика, финансы, организация производства и правовые основы функционирования предприятий» Российской академии народного хозяйства и государственной службы при Президенте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Слушателями программы профессиональной переподготовки являются представители малого, среднего и крупного бизнеса из разных регионов страны. В программу семинара вошло знакомство с антимонопольным ведомством, задачами и компетенциями службы, основными направлениями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Представителям предприятий и организаций различной формы организационно –правовой собственности было интересно и полезно узнать о действии закона о контрактной системе, о распределении государственного бюджета, о возможности получения государственного заказа в условиях честной конкуренции. О контроле соблюдения и принципах действия 44-ФЗ слушателям рассказал заместитель начальника Управления контроля размещения государственного заказа Роман Семенов. Увидеть применение закона в действии слушатели академии смогли, присутствуя на заседании комиссии по рассмотрению жалоб, поступивших 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О последних изменениях в антимонопольном праве, четвертом антимонопольном пакете поправок к закону «О защите конкуренции» гостям рассказал начальник Правового управления ФАС России Артем Молчанов. Из его выступления представители реальных секторов экономики узнали о либерализации антимонопольного законодательства, так называемом «мягком» праве, о признаках ограничения конкуренции, о наиболее опасных видах нарушения антимонопольного законодательства, о деятельности центрального аппарата и региональных Управлений ФАС России.  Прозвучало много примеров из практики, ответы на вопросы, разъяснения и определения. «Цель работы нашего ведомства – высокий уровень экономики страны и развитие конкурентной среды. Мы рады иметь возможность давать разъяснения, излагать суть наших подходов в применении антимонопольного законодательства нами, территориальными органами, руководителями бизнеса для создания единообразия правоприменения на территории всей страны», - прозвучало в выступлении Артема Молчанова.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