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значимости тарифного регулирования узнали будущие экономисты 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2016, 18:29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2016 года студенты –экономисты Российского Университета Дружбы народов завершили цикл профориентационных экскурсий в ФАС России в 2015-2016 учебном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последнюю перед летней сессией встречу со студентами пришел начальник Отдела досудебного урегулирования споров и тарифных разногласий Управления регионального тарифного регулирования Андрей Громов. Он рассказал будущим экономистам о важной составляющей антимонопольного регулирования – тарифах и ценообразовании, о взаимодействии с естественными монополиями, с формированием тарифов, их назначении и их экономической составляющей, о тех отраслях, где тарифное регулирование играет особо важную роль: коммунальные услуги, электроэнергетика, услуги связи, транспорт и др., объяснил все о росте тарифов и причинах, его обуславливающих. 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Ребята узнали об особенностях действующей модели тарифного регулирования сферы водоснабжения и водоотведения, об особенностях перехода к долгосрочному тарифному регулированию и планируемых ФАС России подходах к регулированию сферы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Обсуждение тарифного регулирования в итоге плавно привело к вопросам о возможности прохождения производственной и преддипломной практики 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«Живая заинтересованность студентов всегда радует и дает надежду на преемственность. Наши сотрудники готовы делиться знаниями и передавать накопленный опыт молодежи, воспитывая новое поколение антимонопольщиков», - сказала заместитель начальника Управления государственной службы ФАС России Елена Косянчук.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