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марта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2016, 11:16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2016 года в 11:00 состоится  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приложение 1 к приказу ФСТ России от 29 мая 2015 года № 206-э/19;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Ухта» на территории Республики Коми и Архангельской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ЗАО «Газпром межрегионгаз Санкт-Петербург» на территории Республики Карелия, Калининградской, Ленинградской областей и г. Санкт-Петербург;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«КАМАЗ-Энерго» на территории Республики Татарстан;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оптовых ценах на газ, добываемый ОАО «Норильскгазпром» и ОАО «Таймыргаз», реализуемый потребителям Красноярского края»;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конечным потребителям газа ООО «Газпром межрегионгаз Чебоксары» на территории Чувашской Республики;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конечным потребителям газа ООО «Газпром межрегионгаз Ростов-на-Дону» на территории Ростовской области и Республики Калмыкия;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конечным потребителям газа ООО «Газпром межрегионгаз Майкоп» на территории Республики Адыгея;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«ГазСервисРаспределение»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«Горгазсервис» на территории Пермского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дополнений в приложение к приказу ФСТ России от 21.12.2012 № 423-т/3.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