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29 февраля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2016, 10:46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февраля 2016 года в 11:00 состоится  заседание Правления ФАС России. В повестку заседания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услугу по пересылке внутренней письменной корреспонденции (почтовых карточек, писем, бандеролей), предоставляемую ФГУП «Почта России»;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на услуги общедоступной электросвязи, предоставляемые ПАО «Таттелеком» на территории Республики Татарстан;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на услуги местной, внутризоновой телефонной связи и на услугу по передаче внутренней телеграммы предоставляемые ПАО «Башинформсвязь» 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 на территории Республики Башкортостан;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на услугу по передаче внутренней телеграммы, предоставляемую ПАО «Центральный телеграф»;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 внесении изменений в приложение 1 </w:t>
      </w:r>
      <w:r>
        <w:t xml:space="preserve">к приказу ФСТ России от 29 мая 2015 года № 206-э/19;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размера платы за снабженческо-сбытовые услуги, оказываемые конечным потребителям газа ООО «Газпром межрегионгаз Владимир» на территории Владимирской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размера платы за снабженческо-сбытовые услуги, оказываемые конечным потребителям газа ООО «Газпром межрегионгаз Калуга» на территории Калужской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 внесении изменений в Методику определения ценовых пределов (максимального и минимального уровней) тарифов на услуги железнодорожного транспорта по перевозке грузов организациями железнодорожного транспорта, утвержденную приказом ФСТ России от 18.12.2012 № 397-т/2 и в Правила и условия применения (установления, изменения) уровня тарифов на услуги железнодорожного транспорта по перевозке грузов в рамках ценовых пределов (максимального и минимального уровней), утвержденные приказом ФСТ России от 18.12.2012 № 398-т/3;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 внесении изменений в приложение к приказу ФСТ России от 21 декабря 2012 года № 423-т/3 «Об установлении ценовых пределов (максимального и минимального уровней) тарифов на услуги железнодорожного транспорта по перевозке грузов для среднесетевых условий»;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Об утверждении ставок портовых сборов за услуги, оказываемые государственным унитарным предприятием Республики Крым «Крымские морские порты» в морском порту Керчь;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Об утверждении ставок корабельного сбора за услуги по обеспечению безопасности мореплавания и порядка в порту, оказываемые ФГБУ «АМП Черного моря» в морских портах Российской Федерации;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Об утверждении Правил применения ставок портовых сборов в морских портах Российской Федерации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