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Внесены изменения в План деятельности ФАС России до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2016, 20:40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Федеральной антимонопольной службы (ФАС России) Игорь Артемьев утвердил новую редакцию Плана деятельности ФАС России на период до 2018 года с учетом изменений полномочий службы в связи с упразднением Федеральной службы по тарифам (ФСТ России), а также вступлением в силу процедуры административного обжалования в сфере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Новая редакция Плана размещена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официальном сайте ФАС России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Дальнейшая работа по Плану деятельности на очередной период будет осуществляться в соответствии постановлением Правительства Российской Федерации от 26 декабря 2015 г. № 1449 «О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основными изменениями можно ознакомится в справке.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bout/list-of-plans/plans.html?id=16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