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 участии Ирины Смирновой в ежегодной всероссийской конференции «Страховой брокер – основное звено страхового рынка!»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2015, 15:12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8 декабря 2015 года, заместитель начальника Управления контроля финансовых рынков ФАС России Ирина Смирнова приняла участие в VI Ежегодной Всероссийской Конференции «Страховой брокер – основное звено страхового рынка!», организованной Ассоциацией Профессиональных Страховых Брокеров. В этом году Конференция была проведена на тему «Надзор, контроль и саморегулирование деятельности субъекта страхового рынка. СРО страховых брокеров».</w:t>
      </w:r>
      <w:r>
        <w:br/>
      </w:r>
      <w:r>
        <w:t xml:space="preserve">
Участие в мероприятии также принимали представители Министерства финансов Российской Федерации, Центрального банка Российской Федерации, а также представители объединений в сфере страхового рынка и иных коммерческих организаций, научного сообщества.</w:t>
      </w:r>
      <w:r>
        <w:br/>
      </w:r>
      <w:r>
        <w:t xml:space="preserve">
В рамках своего выступления Ирина Смирнова рассказала об основных положениях Федерального закона от 05.10.2015 № 275-ФЗ («четвертого антимонопольного пакета»), который вступает в силу 05.01.2016. </w:t>
      </w:r>
      <w:r>
        <w:br/>
      </w:r>
      <w:r>
        <w:t xml:space="preserve">
В частности, она сообщила, что изменения антимонопольного законодательства предусматривают, в том числе расширение институтов предупреждения и предостережения о недопустимости нарушения антимонопольного законодательства, а также создание коллегиального органа ФАС России по пересмотру решений и предписаний территориальных органов в случае нарушения ими единообразия в толковании и применении антимонопольного законодательства. Как отметила представительница антимонопольного ведомства, для пересмотра решений и предписаний территориальных органов ФАС России по делам в отношении операторов платежных систем, операторов платежной инфраструктуры и финансовых организаций, поднадзорных Банку России, в состав коллегиального органа на паритетной основе будут включаться представители Банка России.</w:t>
      </w:r>
      <w:r>
        <w:br/>
      </w:r>
      <w:r>
        <w:t xml:space="preserve">
Ирина Смирнова добавила, что четвертым антимонопольным пакетом предусмотрено исключение запрета на злоупотребление доминирующим положением к хозяйствующим субъектам в случае, если такие действия приводят ущемлению интересов отдельных лиц, не связанных с осуществлением предпринимательской деятельности, и не приводят к ограничению конкуренции на товарном рынке. </w:t>
      </w:r>
      <w:r>
        <w:br/>
      </w:r>
      <w:r>
        <w:t xml:space="preserve">
Кроме того, в ходе обсуждения участниками конференции вопроса о саморегулировании деятельности субъектов страхового рынка Ирина Смирнова рассказала об участии ФАС России в разработке Федерального закона от 13.07.2015 № 223-ФЗ 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Федерации», который вступит в силу 11.01.2016.</w:t>
      </w:r>
      <w:r>
        <w:br/>
      </w:r>
      <w:r>
        <w:t xml:space="preserve">
«По предложению ФАС России был установлен, в том числе конкурентный механизм формирования органов управления СРО, основанный на принципах равенства прав всех членов объединения на выдвижение кандидатур в названный орган управления, учитывающий интересы крупных, средних и мелких организаций. Кроме того, по предложению ФАС России был определен максимально возможный размер вступительного взноса в СРО - 100 тысяч рублей» - отметила Ирина Смирнова.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